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94" w:rsidRPr="00D46594" w:rsidRDefault="00D46594" w:rsidP="00D46594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D46594">
        <w:rPr>
          <w:rFonts w:ascii="Times New Roman" w:hAnsi="Times New Roman" w:cs="Times New Roman"/>
          <w:b/>
          <w:sz w:val="36"/>
          <w:szCs w:val="36"/>
          <w:lang w:val="it-IT"/>
        </w:rPr>
        <w:t>PRESS RELEASE</w:t>
      </w:r>
    </w:p>
    <w:p w:rsidR="00D46594" w:rsidRPr="0021352F" w:rsidRDefault="00D46594" w:rsidP="00D465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594">
        <w:rPr>
          <w:rFonts w:ascii="Times New Roman" w:hAnsi="Times New Roman" w:cs="Times New Roman"/>
          <w:b/>
          <w:sz w:val="36"/>
          <w:szCs w:val="36"/>
          <w:lang w:val="it-IT"/>
        </w:rPr>
        <w:t>Brand NOLO</w:t>
      </w:r>
      <w:bookmarkStart w:id="0" w:name="_GoBack"/>
      <w:bookmarkEnd w:id="0"/>
    </w:p>
    <w:p w:rsidR="00D46594" w:rsidRDefault="00D46594" w:rsidP="00D465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6594" w:rsidRPr="00D46594" w:rsidRDefault="00D46594" w:rsidP="00D465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46594">
        <w:rPr>
          <w:rFonts w:ascii="Times New Roman" w:hAnsi="Times New Roman" w:cs="Times New Roman"/>
          <w:sz w:val="24"/>
          <w:szCs w:val="24"/>
          <w:lang w:val="it-IT"/>
        </w:rPr>
        <w:t>Fashion brand Nolo è stato fondato in Lettonia nel 2012. Viktorija Joniene stilista e ideatrice del marchio è stata tre volte nominata la miglior designer dell’anno in Lettonia. Nolo crea abbigliamento per donne socialmente responsabili, libere e indipendenti. Le collezioni del brand riflettono i processi socio-politici e sollevano le questioni sociali d’attualità: il femminismo sano, la lotta per l'uguaglianza di genere, la protezione ambientale, ecc.</w:t>
      </w:r>
    </w:p>
    <w:p w:rsidR="00D46594" w:rsidRPr="00D46594" w:rsidRDefault="00D46594" w:rsidP="00D465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46594">
        <w:rPr>
          <w:rFonts w:ascii="Times New Roman" w:hAnsi="Times New Roman" w:cs="Times New Roman"/>
          <w:sz w:val="24"/>
          <w:szCs w:val="24"/>
          <w:lang w:val="it-IT"/>
        </w:rPr>
        <w:t>La sede centrale e la produzione del brand si trovano nella capitale della Lettonia a Riga. L’abbigliamento NOLO è realizzato rispettando la concezione della moda durevole. Tutti i capi sono prodotti da tessuti europei di alta qualità e sono utilizzabili per più di una stagione, perdurando negli anni, senza perdere l’attualità.</w:t>
      </w:r>
    </w:p>
    <w:p w:rsidR="00D46594" w:rsidRPr="00D46594" w:rsidRDefault="00D46594" w:rsidP="00D465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46594">
        <w:rPr>
          <w:rFonts w:ascii="Times New Roman" w:hAnsi="Times New Roman" w:cs="Times New Roman"/>
          <w:sz w:val="24"/>
          <w:szCs w:val="24"/>
          <w:lang w:val="it-IT"/>
        </w:rPr>
        <w:t>Nella collezione autunno-inverno 21 sono stati adoperati sia tessuti naturali che materiali innovativi: eco pelle, dry-tech outdoor fleece. Una gamma di colori neutrali (blu ghiaccio, cioccolato, petrolio, caramello) consente di  creare un guardaroba a lungo termine.</w:t>
      </w:r>
    </w:p>
    <w:p w:rsidR="00D46594" w:rsidRPr="00D46594" w:rsidRDefault="00D46594" w:rsidP="00D465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46594">
        <w:rPr>
          <w:rFonts w:ascii="Times New Roman" w:hAnsi="Times New Roman" w:cs="Times New Roman"/>
          <w:sz w:val="24"/>
          <w:szCs w:val="24"/>
          <w:lang w:val="it-IT"/>
        </w:rPr>
        <w:t>La collezione NOLO autunno-inverno 21 è dedicata al cambiamento del nostro stile di vita causato della pandemia – si focalizza sull’abbigliamento comfortevole, adatto alla quotidianità lavorativa, ma anche alle giornate rilassanti a casa. Il cambiamento dei valori simboleggia la stampa con il cane preferito della designer. Le spalle larghe, tagli oversize, ampie maniche e pantaloni, insieme ai molteplici fronzoni nella collezione autunno-inverno 21 riflettono lo spirito ribelle degli anni 80. Elementi in stile neo-glamur simboleggiano i sogni di milioni di persone di una grande festa che faremo alla fine della pandemia.</w:t>
      </w:r>
    </w:p>
    <w:p w:rsidR="003E7CB7" w:rsidRPr="00D46594" w:rsidRDefault="003E7CB7" w:rsidP="00D465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3E7CB7" w:rsidRPr="00D4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8E"/>
    <w:rsid w:val="0021352F"/>
    <w:rsid w:val="003E7CB7"/>
    <w:rsid w:val="00411C86"/>
    <w:rsid w:val="005E42B6"/>
    <w:rsid w:val="00735F33"/>
    <w:rsid w:val="0088098E"/>
    <w:rsid w:val="00BC16CE"/>
    <w:rsid w:val="00D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BAE1-5FAB-4D26-BFB6-4319FC3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1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dcterms:created xsi:type="dcterms:W3CDTF">2021-02-07T18:43:00Z</dcterms:created>
  <dcterms:modified xsi:type="dcterms:W3CDTF">2021-02-07T20:14:00Z</dcterms:modified>
</cp:coreProperties>
</file>